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F0" w:rsidRPr="00215BC5" w:rsidRDefault="00EF1FF0" w:rsidP="00EF1FF0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r w:rsidRPr="00215BC5">
        <w:rPr>
          <w:rFonts w:ascii="Arial" w:eastAsia="Arial" w:hAnsi="Arial" w:cs="Arial"/>
          <w:b/>
          <w:sz w:val="24"/>
          <w:szCs w:val="24"/>
          <w:lang w:eastAsia="ar-SA"/>
        </w:rPr>
        <w:t>РОССИЙСКАЯ ФЕДЕРАЦИЯ</w:t>
      </w:r>
    </w:p>
    <w:p w:rsidR="00EF1FF0" w:rsidRPr="00215BC5" w:rsidRDefault="00EF1FF0" w:rsidP="00EF1FF0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Arial" w:eastAsia="Times New Roman" w:hAnsi="Arial" w:cs="Arial"/>
          <w:b/>
          <w:spacing w:val="20"/>
          <w:sz w:val="24"/>
          <w:szCs w:val="24"/>
          <w:lang w:eastAsia="ar-SA"/>
        </w:rPr>
      </w:pPr>
      <w:r w:rsidRPr="00215BC5">
        <w:rPr>
          <w:rFonts w:ascii="Arial" w:eastAsia="Times New Roman" w:hAnsi="Arial" w:cs="Arial"/>
          <w:b/>
          <w:spacing w:val="20"/>
          <w:sz w:val="24"/>
          <w:szCs w:val="24"/>
          <w:lang w:eastAsia="ar-SA"/>
        </w:rPr>
        <w:t>АДМИНИСТРАЦИЯ ЛАРИЧИХИНСКОГО СЕЛЬСОВЕТА</w:t>
      </w:r>
    </w:p>
    <w:p w:rsidR="00EF1FF0" w:rsidRPr="00215BC5" w:rsidRDefault="00EF1FF0" w:rsidP="00EF1FF0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Arial" w:eastAsia="Times New Roman" w:hAnsi="Arial" w:cs="Arial"/>
          <w:b/>
          <w:spacing w:val="20"/>
          <w:sz w:val="24"/>
          <w:szCs w:val="24"/>
          <w:lang w:eastAsia="ar-SA"/>
        </w:rPr>
      </w:pPr>
      <w:r w:rsidRPr="00215BC5">
        <w:rPr>
          <w:rFonts w:ascii="Arial" w:eastAsia="Times New Roman" w:hAnsi="Arial" w:cs="Arial"/>
          <w:b/>
          <w:spacing w:val="20"/>
          <w:sz w:val="24"/>
          <w:szCs w:val="24"/>
          <w:lang w:eastAsia="ar-SA"/>
        </w:rPr>
        <w:t xml:space="preserve">ТАЛЬМЕНСКОГО РАЙОНА АЛТАЙСКОГО КРАЯ </w:t>
      </w:r>
    </w:p>
    <w:p w:rsidR="00EF1FF0" w:rsidRPr="00215BC5" w:rsidRDefault="00EF1FF0" w:rsidP="00EF1FF0">
      <w:pPr>
        <w:keepNext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outlineLvl w:val="3"/>
        <w:rPr>
          <w:rFonts w:ascii="Arial" w:eastAsia="Times New Roman" w:hAnsi="Arial" w:cs="Arial"/>
          <w:b/>
          <w:spacing w:val="14"/>
          <w:sz w:val="24"/>
          <w:szCs w:val="24"/>
          <w:lang w:eastAsia="ar-SA"/>
        </w:rPr>
      </w:pPr>
      <w:r w:rsidRPr="00215BC5">
        <w:rPr>
          <w:rFonts w:ascii="Arial" w:eastAsia="Times New Roman" w:hAnsi="Arial" w:cs="Arial"/>
          <w:b/>
          <w:spacing w:val="14"/>
          <w:sz w:val="24"/>
          <w:szCs w:val="24"/>
          <w:lang w:eastAsia="ar-SA"/>
        </w:rPr>
        <w:t xml:space="preserve">  </w:t>
      </w:r>
    </w:p>
    <w:p w:rsidR="00EF1FF0" w:rsidRPr="00215BC5" w:rsidRDefault="00EF1FF0" w:rsidP="00EF1FF0">
      <w:pPr>
        <w:keepNext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Arial" w:eastAsia="Times New Roman" w:hAnsi="Arial" w:cs="Arial"/>
          <w:spacing w:val="84"/>
          <w:sz w:val="24"/>
          <w:szCs w:val="24"/>
          <w:lang w:eastAsia="ar-SA"/>
        </w:rPr>
      </w:pPr>
      <w:r w:rsidRPr="00215BC5">
        <w:rPr>
          <w:rFonts w:ascii="Arial" w:eastAsia="Times New Roman" w:hAnsi="Arial" w:cs="Arial"/>
          <w:spacing w:val="84"/>
          <w:sz w:val="24"/>
          <w:szCs w:val="24"/>
          <w:lang w:eastAsia="ar-SA"/>
        </w:rPr>
        <w:t>ПОСТАНОВЛЕНИЕ</w:t>
      </w:r>
    </w:p>
    <w:p w:rsidR="00EF1FF0" w:rsidRPr="00215BC5" w:rsidRDefault="00EF1FF0" w:rsidP="00EF1FF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EF1FF0" w:rsidRPr="00215BC5" w:rsidRDefault="00EF1FF0" w:rsidP="00EF1FF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EF1FF0" w:rsidRPr="00215BC5" w:rsidRDefault="00F91980" w:rsidP="00EF1FF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15BC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817BA" w:rsidRPr="00215BC5">
        <w:rPr>
          <w:rFonts w:ascii="Arial" w:eastAsia="Times New Roman" w:hAnsi="Arial" w:cs="Arial"/>
          <w:sz w:val="24"/>
          <w:szCs w:val="24"/>
          <w:lang w:eastAsia="ar-SA"/>
        </w:rPr>
        <w:t>12</w:t>
      </w:r>
      <w:r w:rsidRPr="00215BC5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2817BA" w:rsidRPr="00215BC5">
        <w:rPr>
          <w:rFonts w:ascii="Arial" w:eastAsia="Times New Roman" w:hAnsi="Arial" w:cs="Arial"/>
          <w:sz w:val="24"/>
          <w:szCs w:val="24"/>
          <w:lang w:eastAsia="ar-SA"/>
        </w:rPr>
        <w:t>03</w:t>
      </w:r>
      <w:r w:rsidRPr="00215BC5">
        <w:rPr>
          <w:rFonts w:ascii="Arial" w:eastAsia="Times New Roman" w:hAnsi="Arial" w:cs="Arial"/>
          <w:sz w:val="24"/>
          <w:szCs w:val="24"/>
          <w:lang w:eastAsia="ar-SA"/>
        </w:rPr>
        <w:t>.201</w:t>
      </w:r>
      <w:r w:rsidR="002817BA" w:rsidRPr="00215BC5">
        <w:rPr>
          <w:rFonts w:ascii="Arial" w:eastAsia="Times New Roman" w:hAnsi="Arial" w:cs="Arial"/>
          <w:sz w:val="24"/>
          <w:szCs w:val="24"/>
          <w:lang w:eastAsia="ar-SA"/>
        </w:rPr>
        <w:t xml:space="preserve">3               </w:t>
      </w:r>
      <w:r w:rsidR="00EF1FF0" w:rsidRPr="00215BC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</w:t>
      </w:r>
      <w:r w:rsidRPr="00215BC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</w:t>
      </w:r>
      <w:r w:rsidR="001E20D2" w:rsidRPr="00215BC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</w:t>
      </w:r>
      <w:r w:rsidRPr="00215BC5">
        <w:rPr>
          <w:rFonts w:ascii="Arial" w:eastAsia="Times New Roman" w:hAnsi="Arial" w:cs="Arial"/>
          <w:sz w:val="24"/>
          <w:szCs w:val="24"/>
          <w:lang w:eastAsia="ar-SA"/>
        </w:rPr>
        <w:t xml:space="preserve">     №  </w:t>
      </w:r>
      <w:r w:rsidR="002817BA" w:rsidRPr="00215BC5">
        <w:rPr>
          <w:rFonts w:ascii="Arial" w:eastAsia="Times New Roman" w:hAnsi="Arial" w:cs="Arial"/>
          <w:sz w:val="24"/>
          <w:szCs w:val="24"/>
          <w:lang w:eastAsia="ar-SA"/>
        </w:rPr>
        <w:t>05</w:t>
      </w:r>
      <w:r w:rsidR="00EF1FF0" w:rsidRPr="00215BC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</w:t>
      </w:r>
    </w:p>
    <w:p w:rsidR="00EF1FF0" w:rsidRPr="00215BC5" w:rsidRDefault="00EF1FF0" w:rsidP="00EF1FF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15BC5">
        <w:rPr>
          <w:rFonts w:ascii="Arial" w:eastAsia="Times New Roman" w:hAnsi="Arial" w:cs="Arial"/>
          <w:sz w:val="24"/>
          <w:szCs w:val="24"/>
          <w:lang w:eastAsia="ar-SA"/>
        </w:rPr>
        <w:t xml:space="preserve">с. Ларичиха </w:t>
      </w:r>
    </w:p>
    <w:p w:rsidR="00EF1FF0" w:rsidRPr="00215BC5" w:rsidRDefault="00EF1FF0" w:rsidP="00EF1FF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F1FF0" w:rsidRPr="00215BC5" w:rsidRDefault="00EF1FF0" w:rsidP="00EF1FF0">
      <w:pPr>
        <w:widowControl w:val="0"/>
        <w:suppressAutoHyphens/>
        <w:spacing w:after="0" w:line="240" w:lineRule="auto"/>
        <w:ind w:firstLine="624"/>
        <w:rPr>
          <w:rFonts w:ascii="Arial" w:eastAsia="Times New Roman" w:hAnsi="Arial" w:cs="Arial"/>
          <w:sz w:val="24"/>
          <w:szCs w:val="24"/>
          <w:lang w:eastAsia="ar-SA"/>
        </w:rPr>
      </w:pPr>
      <w:r w:rsidRPr="00215BC5">
        <w:rPr>
          <w:rFonts w:ascii="Arial" w:eastAsia="Times New Roman" w:hAnsi="Arial" w:cs="Arial"/>
          <w:sz w:val="24"/>
          <w:szCs w:val="24"/>
          <w:lang w:eastAsia="ar-SA"/>
        </w:rPr>
        <w:t xml:space="preserve">О  постановке  на  </w:t>
      </w:r>
      <w:r w:rsidR="001E20D2" w:rsidRPr="00215BC5">
        <w:rPr>
          <w:rFonts w:ascii="Arial" w:eastAsia="Times New Roman" w:hAnsi="Arial" w:cs="Arial"/>
          <w:sz w:val="24"/>
          <w:szCs w:val="24"/>
          <w:lang w:eastAsia="ar-SA"/>
        </w:rPr>
        <w:t xml:space="preserve">учет  </w:t>
      </w:r>
      <w:r w:rsidR="002817BA" w:rsidRPr="00215BC5">
        <w:rPr>
          <w:rFonts w:ascii="Arial" w:eastAsia="Times New Roman" w:hAnsi="Arial" w:cs="Arial"/>
          <w:sz w:val="24"/>
          <w:szCs w:val="24"/>
          <w:lang w:eastAsia="ar-SA"/>
        </w:rPr>
        <w:t>граждан</w:t>
      </w:r>
      <w:r w:rsidRPr="00215BC5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:rsidR="00EF1FF0" w:rsidRPr="00215BC5" w:rsidRDefault="00EF1FF0" w:rsidP="00EF1FF0">
      <w:pPr>
        <w:widowControl w:val="0"/>
        <w:suppressAutoHyphens/>
        <w:spacing w:after="0" w:line="240" w:lineRule="auto"/>
        <w:ind w:firstLine="624"/>
        <w:rPr>
          <w:rFonts w:ascii="Arial" w:eastAsia="Times New Roman" w:hAnsi="Arial" w:cs="Arial"/>
          <w:sz w:val="24"/>
          <w:szCs w:val="24"/>
          <w:lang w:eastAsia="ar-SA"/>
        </w:rPr>
      </w:pPr>
      <w:r w:rsidRPr="00215BC5">
        <w:rPr>
          <w:rFonts w:ascii="Arial" w:eastAsia="Times New Roman" w:hAnsi="Arial" w:cs="Arial"/>
          <w:sz w:val="24"/>
          <w:szCs w:val="24"/>
          <w:lang w:eastAsia="ar-SA"/>
        </w:rPr>
        <w:t>нуждающ</w:t>
      </w:r>
      <w:r w:rsidR="002817BA" w:rsidRPr="00215BC5">
        <w:rPr>
          <w:rFonts w:ascii="Arial" w:eastAsia="Times New Roman" w:hAnsi="Arial" w:cs="Arial"/>
          <w:sz w:val="24"/>
          <w:szCs w:val="24"/>
          <w:lang w:eastAsia="ar-SA"/>
        </w:rPr>
        <w:t>их</w:t>
      </w:r>
      <w:r w:rsidRPr="00215BC5">
        <w:rPr>
          <w:rFonts w:ascii="Arial" w:eastAsia="Times New Roman" w:hAnsi="Arial" w:cs="Arial"/>
          <w:sz w:val="24"/>
          <w:szCs w:val="24"/>
          <w:lang w:eastAsia="ar-SA"/>
        </w:rPr>
        <w:t xml:space="preserve">ся  в  жилом  помещении </w:t>
      </w:r>
    </w:p>
    <w:p w:rsidR="00215BC5" w:rsidRDefault="00EF1FF0" w:rsidP="00215BC5">
      <w:pPr>
        <w:keepNext/>
        <w:tabs>
          <w:tab w:val="left" w:pos="0"/>
        </w:tabs>
        <w:suppressAutoHyphens/>
        <w:spacing w:after="0" w:line="240" w:lineRule="auto"/>
        <w:ind w:firstLine="624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215BC5">
        <w:rPr>
          <w:rFonts w:ascii="Arial" w:eastAsia="Times New Roman" w:hAnsi="Arial" w:cs="Arial"/>
          <w:sz w:val="24"/>
          <w:szCs w:val="24"/>
          <w:lang w:eastAsia="ar-SA"/>
        </w:rPr>
        <w:t xml:space="preserve">      </w:t>
      </w:r>
    </w:p>
    <w:p w:rsidR="00EF1FF0" w:rsidRPr="00215BC5" w:rsidRDefault="00EF1FF0" w:rsidP="00215BC5">
      <w:pPr>
        <w:keepNext/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215BC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Рассмотрев заявление </w:t>
      </w:r>
      <w:r w:rsidR="002817BA" w:rsidRPr="00215BC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Мерзляковой Оксаны Владимировны</w:t>
      </w:r>
      <w:r w:rsidRPr="00215BC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  предоставленные документы (предложения жилищной комиссии) и  руководствуясь  статьями  4,5  Закона  Алтайского  края  от  12.12.2006 г.  № 136-ЗС «О предоставлении жилых  помещений  государственного  жилищного  фонда  Алтайского  края»  статьями  51, 52  Жилищного  кодекса  Российской  Федерации,  законом  Алтайского  края  от  09.12.2005  года  № 115-ЗС  «О  порядке  ведения  органами  местного  самоуправления  учета  граждан  в  качестве нуждающихся в жилых помещениях, предоставляемых по  договорам  социального  найма»</w:t>
      </w:r>
    </w:p>
    <w:p w:rsidR="00EF1FF0" w:rsidRPr="00215BC5" w:rsidRDefault="00EF1FF0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EF1FF0" w:rsidRPr="00215BC5" w:rsidRDefault="00EF1FF0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15BC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ПОСТАНОВЛЯЮ:</w:t>
      </w:r>
    </w:p>
    <w:p w:rsidR="00EF1FF0" w:rsidRPr="00215BC5" w:rsidRDefault="00EF1FF0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EF1FF0" w:rsidRPr="00215BC5" w:rsidRDefault="00EF1FF0" w:rsidP="00215BC5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215BC5">
        <w:rPr>
          <w:rFonts w:ascii="Arial" w:eastAsia="Arial" w:hAnsi="Arial" w:cs="Arial"/>
          <w:sz w:val="24"/>
          <w:szCs w:val="24"/>
          <w:lang w:eastAsia="ar-SA"/>
        </w:rPr>
        <w:t>1.</w:t>
      </w:r>
      <w:r w:rsidR="00673B27" w:rsidRPr="00215BC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215BC5">
        <w:rPr>
          <w:rFonts w:ascii="Arial" w:eastAsia="Arial" w:hAnsi="Arial" w:cs="Arial"/>
          <w:sz w:val="24"/>
          <w:szCs w:val="24"/>
          <w:lang w:eastAsia="ar-SA"/>
        </w:rPr>
        <w:t>Признать нуждающ</w:t>
      </w:r>
      <w:r w:rsidR="002817BA" w:rsidRPr="00215BC5">
        <w:rPr>
          <w:rFonts w:ascii="Arial" w:eastAsia="Arial" w:hAnsi="Arial" w:cs="Arial"/>
          <w:sz w:val="24"/>
          <w:szCs w:val="24"/>
          <w:lang w:eastAsia="ar-SA"/>
        </w:rPr>
        <w:t>ей</w:t>
      </w:r>
      <w:r w:rsidRPr="00215BC5">
        <w:rPr>
          <w:rFonts w:ascii="Arial" w:eastAsia="Arial" w:hAnsi="Arial" w:cs="Arial"/>
          <w:sz w:val="24"/>
          <w:szCs w:val="24"/>
          <w:lang w:eastAsia="ar-SA"/>
        </w:rPr>
        <w:t xml:space="preserve">ся </w:t>
      </w:r>
      <w:r w:rsidR="002817BA" w:rsidRPr="00215BC5">
        <w:rPr>
          <w:rFonts w:ascii="Arial" w:eastAsia="Arial" w:hAnsi="Arial" w:cs="Arial"/>
          <w:sz w:val="24"/>
          <w:szCs w:val="24"/>
          <w:lang w:eastAsia="ar-SA"/>
        </w:rPr>
        <w:t>в улучшении жилищных условий Мерзлякову Оксану Владимировну</w:t>
      </w:r>
      <w:r w:rsidR="00F91980" w:rsidRPr="00215BC5">
        <w:rPr>
          <w:rFonts w:ascii="Arial" w:eastAsia="Arial" w:hAnsi="Arial" w:cs="Arial"/>
          <w:sz w:val="24"/>
          <w:szCs w:val="24"/>
          <w:lang w:eastAsia="ar-SA"/>
        </w:rPr>
        <w:t xml:space="preserve">, </w:t>
      </w:r>
      <w:r w:rsidR="002817BA" w:rsidRPr="00215BC5">
        <w:rPr>
          <w:rFonts w:ascii="Arial" w:eastAsia="Arial" w:hAnsi="Arial" w:cs="Arial"/>
          <w:sz w:val="24"/>
          <w:szCs w:val="24"/>
          <w:lang w:eastAsia="ar-SA"/>
        </w:rPr>
        <w:t>06</w:t>
      </w:r>
      <w:r w:rsidR="00F91980" w:rsidRPr="00215BC5">
        <w:rPr>
          <w:rFonts w:ascii="Arial" w:eastAsia="Arial" w:hAnsi="Arial" w:cs="Arial"/>
          <w:sz w:val="24"/>
          <w:szCs w:val="24"/>
          <w:lang w:eastAsia="ar-SA"/>
        </w:rPr>
        <w:t>.03.198</w:t>
      </w:r>
      <w:r w:rsidR="002817BA" w:rsidRPr="00215BC5">
        <w:rPr>
          <w:rFonts w:ascii="Arial" w:eastAsia="Arial" w:hAnsi="Arial" w:cs="Arial"/>
          <w:sz w:val="24"/>
          <w:szCs w:val="24"/>
          <w:lang w:eastAsia="ar-SA"/>
        </w:rPr>
        <w:t>8</w:t>
      </w:r>
      <w:r w:rsidR="00F91980" w:rsidRPr="00215BC5">
        <w:rPr>
          <w:rFonts w:ascii="Arial" w:eastAsia="Arial" w:hAnsi="Arial" w:cs="Arial"/>
          <w:sz w:val="24"/>
          <w:szCs w:val="24"/>
          <w:lang w:eastAsia="ar-SA"/>
        </w:rPr>
        <w:t xml:space="preserve"> г.р.,</w:t>
      </w:r>
      <w:r w:rsidR="002817BA" w:rsidRPr="00215BC5">
        <w:rPr>
          <w:rFonts w:ascii="Arial" w:eastAsia="Arial" w:hAnsi="Arial" w:cs="Arial"/>
          <w:sz w:val="24"/>
          <w:szCs w:val="24"/>
          <w:lang w:eastAsia="ar-SA"/>
        </w:rPr>
        <w:t xml:space="preserve"> проживающую</w:t>
      </w:r>
      <w:r w:rsidRPr="00215BC5">
        <w:rPr>
          <w:rFonts w:ascii="Arial" w:eastAsia="Arial" w:hAnsi="Arial" w:cs="Arial"/>
          <w:sz w:val="24"/>
          <w:szCs w:val="24"/>
          <w:lang w:eastAsia="ar-SA"/>
        </w:rPr>
        <w:t xml:space="preserve">  по  адресу: Алтайский  край,  Тальменский  район, с. </w:t>
      </w:r>
      <w:r w:rsidR="002817BA" w:rsidRPr="00215BC5">
        <w:rPr>
          <w:rFonts w:ascii="Arial" w:eastAsia="Arial" w:hAnsi="Arial" w:cs="Arial"/>
          <w:sz w:val="24"/>
          <w:szCs w:val="24"/>
          <w:lang w:eastAsia="ar-SA"/>
        </w:rPr>
        <w:t>Ларичиха</w:t>
      </w:r>
      <w:r w:rsidR="00F91980" w:rsidRPr="00215BC5">
        <w:rPr>
          <w:rFonts w:ascii="Arial" w:eastAsia="Arial" w:hAnsi="Arial" w:cs="Arial"/>
          <w:sz w:val="24"/>
          <w:szCs w:val="24"/>
          <w:lang w:eastAsia="ar-SA"/>
        </w:rPr>
        <w:t>, ул.</w:t>
      </w:r>
      <w:r w:rsidR="002817BA" w:rsidRPr="00215BC5">
        <w:rPr>
          <w:rFonts w:ascii="Arial" w:eastAsia="Arial" w:hAnsi="Arial" w:cs="Arial"/>
          <w:sz w:val="24"/>
          <w:szCs w:val="24"/>
          <w:lang w:eastAsia="ar-SA"/>
        </w:rPr>
        <w:t xml:space="preserve"> Советская</w:t>
      </w:r>
      <w:r w:rsidR="00F91980" w:rsidRPr="00215BC5">
        <w:rPr>
          <w:rFonts w:ascii="Arial" w:eastAsia="Arial" w:hAnsi="Arial" w:cs="Arial"/>
          <w:sz w:val="24"/>
          <w:szCs w:val="24"/>
          <w:lang w:eastAsia="ar-SA"/>
        </w:rPr>
        <w:t xml:space="preserve">, д. </w:t>
      </w:r>
      <w:r w:rsidR="002817BA" w:rsidRPr="00215BC5">
        <w:rPr>
          <w:rFonts w:ascii="Arial" w:eastAsia="Arial" w:hAnsi="Arial" w:cs="Arial"/>
          <w:sz w:val="24"/>
          <w:szCs w:val="24"/>
          <w:lang w:eastAsia="ar-SA"/>
        </w:rPr>
        <w:t>8</w:t>
      </w:r>
      <w:r w:rsidR="00F91980" w:rsidRPr="00215BC5">
        <w:rPr>
          <w:rFonts w:ascii="Arial" w:eastAsia="Arial" w:hAnsi="Arial" w:cs="Arial"/>
          <w:sz w:val="24"/>
          <w:szCs w:val="24"/>
          <w:lang w:eastAsia="ar-SA"/>
        </w:rPr>
        <w:t>, кв. 1</w:t>
      </w:r>
      <w:r w:rsidR="002817BA" w:rsidRPr="00215BC5">
        <w:rPr>
          <w:rFonts w:ascii="Arial" w:eastAsia="Arial" w:hAnsi="Arial" w:cs="Arial"/>
          <w:sz w:val="24"/>
          <w:szCs w:val="24"/>
          <w:lang w:eastAsia="ar-SA"/>
        </w:rPr>
        <w:t>.</w:t>
      </w:r>
    </w:p>
    <w:p w:rsidR="00EF1FF0" w:rsidRPr="00215BC5" w:rsidRDefault="00EF1FF0" w:rsidP="00215BC5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215BC5">
        <w:rPr>
          <w:rFonts w:ascii="Arial" w:eastAsia="Arial" w:hAnsi="Arial" w:cs="Arial"/>
          <w:sz w:val="24"/>
          <w:szCs w:val="24"/>
          <w:lang w:eastAsia="ar-SA"/>
        </w:rPr>
        <w:t xml:space="preserve">2. Принять на учет </w:t>
      </w:r>
      <w:r w:rsidR="002817BA" w:rsidRPr="00215BC5">
        <w:rPr>
          <w:rFonts w:ascii="Arial" w:eastAsia="Arial" w:hAnsi="Arial" w:cs="Arial"/>
          <w:sz w:val="24"/>
          <w:szCs w:val="24"/>
          <w:lang w:eastAsia="ar-SA"/>
        </w:rPr>
        <w:t>12</w:t>
      </w:r>
      <w:r w:rsidR="00F91980" w:rsidRPr="00215BC5">
        <w:rPr>
          <w:rFonts w:ascii="Arial" w:eastAsia="Arial" w:hAnsi="Arial" w:cs="Arial"/>
          <w:sz w:val="24"/>
          <w:szCs w:val="24"/>
          <w:lang w:eastAsia="ar-SA"/>
        </w:rPr>
        <w:t>.</w:t>
      </w:r>
      <w:r w:rsidR="002817BA" w:rsidRPr="00215BC5">
        <w:rPr>
          <w:rFonts w:ascii="Arial" w:eastAsia="Arial" w:hAnsi="Arial" w:cs="Arial"/>
          <w:sz w:val="24"/>
          <w:szCs w:val="24"/>
          <w:lang w:eastAsia="ar-SA"/>
        </w:rPr>
        <w:t>03</w:t>
      </w:r>
      <w:r w:rsidR="00F91980" w:rsidRPr="00215BC5">
        <w:rPr>
          <w:rFonts w:ascii="Arial" w:eastAsia="Arial" w:hAnsi="Arial" w:cs="Arial"/>
          <w:sz w:val="24"/>
          <w:szCs w:val="24"/>
          <w:lang w:eastAsia="ar-SA"/>
        </w:rPr>
        <w:t>.201</w:t>
      </w:r>
      <w:r w:rsidR="002817BA" w:rsidRPr="00215BC5">
        <w:rPr>
          <w:rFonts w:ascii="Arial" w:eastAsia="Arial" w:hAnsi="Arial" w:cs="Arial"/>
          <w:sz w:val="24"/>
          <w:szCs w:val="24"/>
          <w:lang w:eastAsia="ar-SA"/>
        </w:rPr>
        <w:t>3</w:t>
      </w:r>
      <w:r w:rsidRPr="00215BC5">
        <w:rPr>
          <w:rFonts w:ascii="Arial" w:eastAsia="Arial" w:hAnsi="Arial" w:cs="Arial"/>
          <w:sz w:val="24"/>
          <w:szCs w:val="24"/>
          <w:lang w:eastAsia="ar-SA"/>
        </w:rPr>
        <w:t xml:space="preserve">  года  среди  граждан,  нуждающихся  в  жилых  помещениях  </w:t>
      </w:r>
      <w:r w:rsidR="002817BA" w:rsidRPr="00215BC5">
        <w:rPr>
          <w:rFonts w:ascii="Arial" w:eastAsia="Arial" w:hAnsi="Arial" w:cs="Arial"/>
          <w:sz w:val="24"/>
          <w:szCs w:val="24"/>
          <w:lang w:eastAsia="ar-SA"/>
        </w:rPr>
        <w:t>Мерзлякову Оксану Владимировну, 06.03.1988 г.р..</w:t>
      </w:r>
    </w:p>
    <w:p w:rsidR="00EF1FF0" w:rsidRPr="00215BC5" w:rsidRDefault="00EF1FF0" w:rsidP="00215BC5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215BC5">
        <w:rPr>
          <w:rFonts w:ascii="Arial" w:eastAsia="Arial" w:hAnsi="Arial" w:cs="Arial"/>
          <w:sz w:val="24"/>
          <w:szCs w:val="24"/>
          <w:lang w:eastAsia="ar-SA"/>
        </w:rPr>
        <w:t>3. Поставить  на  учет  в  качестве  нуждающ</w:t>
      </w:r>
      <w:r w:rsidR="002817BA" w:rsidRPr="00215BC5">
        <w:rPr>
          <w:rFonts w:ascii="Arial" w:eastAsia="Arial" w:hAnsi="Arial" w:cs="Arial"/>
          <w:sz w:val="24"/>
          <w:szCs w:val="24"/>
          <w:lang w:eastAsia="ar-SA"/>
        </w:rPr>
        <w:t>ей</w:t>
      </w:r>
      <w:r w:rsidRPr="00215BC5">
        <w:rPr>
          <w:rFonts w:ascii="Arial" w:eastAsia="Arial" w:hAnsi="Arial" w:cs="Arial"/>
          <w:sz w:val="24"/>
          <w:szCs w:val="24"/>
          <w:lang w:eastAsia="ar-SA"/>
        </w:rPr>
        <w:t xml:space="preserve">ся  в  улучшении  жилищных  условий  с </w:t>
      </w:r>
      <w:r w:rsidR="001E20D2" w:rsidRPr="00215BC5">
        <w:rPr>
          <w:rFonts w:ascii="Arial" w:eastAsia="Arial" w:hAnsi="Arial" w:cs="Arial"/>
          <w:sz w:val="24"/>
          <w:szCs w:val="24"/>
          <w:lang w:eastAsia="ar-SA"/>
        </w:rPr>
        <w:t>1</w:t>
      </w:r>
      <w:r w:rsidR="00B71484" w:rsidRPr="00215BC5">
        <w:rPr>
          <w:rFonts w:ascii="Arial" w:eastAsia="Arial" w:hAnsi="Arial" w:cs="Arial"/>
          <w:sz w:val="24"/>
          <w:szCs w:val="24"/>
          <w:lang w:eastAsia="ar-SA"/>
        </w:rPr>
        <w:t>2.</w:t>
      </w:r>
      <w:r w:rsidR="001E20D2" w:rsidRPr="00215BC5">
        <w:rPr>
          <w:rFonts w:ascii="Arial" w:eastAsia="Arial" w:hAnsi="Arial" w:cs="Arial"/>
          <w:sz w:val="24"/>
          <w:szCs w:val="24"/>
          <w:lang w:eastAsia="ar-SA"/>
        </w:rPr>
        <w:t>03</w:t>
      </w:r>
      <w:r w:rsidR="00B71484" w:rsidRPr="00215BC5">
        <w:rPr>
          <w:rFonts w:ascii="Arial" w:eastAsia="Arial" w:hAnsi="Arial" w:cs="Arial"/>
          <w:sz w:val="24"/>
          <w:szCs w:val="24"/>
          <w:lang w:eastAsia="ar-SA"/>
        </w:rPr>
        <w:t>.201</w:t>
      </w:r>
      <w:r w:rsidR="001E20D2" w:rsidRPr="00215BC5">
        <w:rPr>
          <w:rFonts w:ascii="Arial" w:eastAsia="Arial" w:hAnsi="Arial" w:cs="Arial"/>
          <w:sz w:val="24"/>
          <w:szCs w:val="24"/>
          <w:lang w:eastAsia="ar-SA"/>
        </w:rPr>
        <w:t>3</w:t>
      </w:r>
      <w:r w:rsidR="00B71484" w:rsidRPr="00215BC5">
        <w:rPr>
          <w:rFonts w:ascii="Arial" w:eastAsia="Arial" w:hAnsi="Arial" w:cs="Arial"/>
          <w:sz w:val="24"/>
          <w:szCs w:val="24"/>
          <w:lang w:eastAsia="ar-SA"/>
        </w:rPr>
        <w:t xml:space="preserve"> г.  № </w:t>
      </w:r>
      <w:r w:rsidR="001E20D2" w:rsidRPr="00215BC5">
        <w:rPr>
          <w:rFonts w:ascii="Arial" w:eastAsia="Arial" w:hAnsi="Arial" w:cs="Arial"/>
          <w:sz w:val="24"/>
          <w:szCs w:val="24"/>
          <w:lang w:eastAsia="ar-SA"/>
        </w:rPr>
        <w:t>30</w:t>
      </w:r>
    </w:p>
    <w:p w:rsidR="00EF1FF0" w:rsidRPr="00215BC5" w:rsidRDefault="00EF1FF0" w:rsidP="00215BC5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215BC5">
        <w:rPr>
          <w:rFonts w:ascii="Arial" w:eastAsia="Arial" w:hAnsi="Arial" w:cs="Arial"/>
          <w:sz w:val="24"/>
          <w:szCs w:val="24"/>
          <w:lang w:eastAsia="ar-SA"/>
        </w:rPr>
        <w:t xml:space="preserve">4. Контроль за исполнением настоящего  постановления  возложить  на  заместителя  главы  </w:t>
      </w:r>
      <w:r w:rsidR="00F91980" w:rsidRPr="00215BC5">
        <w:rPr>
          <w:rFonts w:ascii="Arial" w:eastAsia="Arial" w:hAnsi="Arial" w:cs="Arial"/>
          <w:sz w:val="24"/>
          <w:szCs w:val="24"/>
          <w:lang w:eastAsia="ar-SA"/>
        </w:rPr>
        <w:t>О. И. Билоус</w:t>
      </w:r>
      <w:r w:rsidR="001E20D2" w:rsidRPr="00215BC5">
        <w:rPr>
          <w:rFonts w:ascii="Arial" w:eastAsia="Arial" w:hAnsi="Arial" w:cs="Arial"/>
          <w:sz w:val="24"/>
          <w:szCs w:val="24"/>
          <w:lang w:eastAsia="ar-SA"/>
        </w:rPr>
        <w:t>.</w:t>
      </w:r>
    </w:p>
    <w:p w:rsidR="00EF1FF0" w:rsidRPr="00215BC5" w:rsidRDefault="00EF1FF0" w:rsidP="00EF1FF0">
      <w:pPr>
        <w:suppressAutoHyphens/>
        <w:spacing w:after="0" w:line="240" w:lineRule="auto"/>
        <w:ind w:firstLine="624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EF1FF0" w:rsidRPr="00215BC5" w:rsidRDefault="00EF1FF0" w:rsidP="00EF1FF0">
      <w:pPr>
        <w:suppressAutoHyphens/>
        <w:spacing w:after="0" w:line="240" w:lineRule="auto"/>
        <w:ind w:firstLine="624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215BC5">
        <w:rPr>
          <w:rFonts w:ascii="Arial" w:eastAsia="Arial" w:hAnsi="Arial" w:cs="Arial"/>
          <w:sz w:val="24"/>
          <w:szCs w:val="24"/>
          <w:lang w:eastAsia="ar-SA"/>
        </w:rPr>
        <w:t xml:space="preserve">      </w:t>
      </w:r>
    </w:p>
    <w:p w:rsidR="00EF1FF0" w:rsidRPr="00215BC5" w:rsidRDefault="00EF1FF0" w:rsidP="00EF1FF0">
      <w:pPr>
        <w:suppressAutoHyphens/>
        <w:spacing w:after="0" w:line="240" w:lineRule="auto"/>
        <w:ind w:firstLine="624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215BC5">
        <w:rPr>
          <w:rFonts w:ascii="Arial" w:eastAsia="Arial" w:hAnsi="Arial" w:cs="Arial"/>
          <w:sz w:val="24"/>
          <w:szCs w:val="24"/>
          <w:lang w:eastAsia="ar-SA"/>
        </w:rPr>
        <w:t xml:space="preserve">  Глава </w:t>
      </w:r>
      <w:r w:rsidR="00B8597C" w:rsidRPr="00215BC5">
        <w:rPr>
          <w:rFonts w:ascii="Arial" w:eastAsia="Arial" w:hAnsi="Arial" w:cs="Arial"/>
          <w:sz w:val="24"/>
          <w:szCs w:val="24"/>
          <w:lang w:eastAsia="ar-SA"/>
        </w:rPr>
        <w:t xml:space="preserve">Администрации                            </w:t>
      </w:r>
      <w:r w:rsidRPr="00215BC5">
        <w:rPr>
          <w:rFonts w:ascii="Arial" w:eastAsia="Arial" w:hAnsi="Arial" w:cs="Arial"/>
          <w:sz w:val="24"/>
          <w:szCs w:val="24"/>
          <w:lang w:eastAsia="ar-SA"/>
        </w:rPr>
        <w:t xml:space="preserve">                      М.Б.</w:t>
      </w:r>
      <w:r w:rsidR="001E20D2" w:rsidRPr="00215BC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215BC5">
        <w:rPr>
          <w:rFonts w:ascii="Arial" w:eastAsia="Arial" w:hAnsi="Arial" w:cs="Arial"/>
          <w:sz w:val="24"/>
          <w:szCs w:val="24"/>
          <w:lang w:eastAsia="ar-SA"/>
        </w:rPr>
        <w:t>Киселева</w:t>
      </w:r>
    </w:p>
    <w:p w:rsidR="00EF1FF0" w:rsidRPr="00215BC5" w:rsidRDefault="00EF1FF0" w:rsidP="00B8597C">
      <w:pPr>
        <w:suppressAutoHyphens/>
        <w:spacing w:after="0" w:line="240" w:lineRule="auto"/>
        <w:ind w:firstLine="624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215BC5">
        <w:rPr>
          <w:rFonts w:ascii="Arial" w:eastAsia="Arial" w:hAnsi="Arial" w:cs="Arial"/>
          <w:sz w:val="24"/>
          <w:szCs w:val="24"/>
          <w:lang w:eastAsia="ar-SA"/>
        </w:rPr>
        <w:t xml:space="preserve">             </w:t>
      </w:r>
    </w:p>
    <w:p w:rsidR="00EF1FF0" w:rsidRPr="00215BC5" w:rsidRDefault="00EF1FF0" w:rsidP="00EF1FF0">
      <w:pPr>
        <w:suppressAutoHyphens/>
        <w:spacing w:after="0" w:line="240" w:lineRule="auto"/>
        <w:ind w:firstLine="624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1E20D2" w:rsidRPr="00215BC5" w:rsidRDefault="00EF1FF0" w:rsidP="001E20D2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  <w:r w:rsidRPr="00215BC5">
        <w:rPr>
          <w:rFonts w:ascii="Arial" w:eastAsia="Arial" w:hAnsi="Arial" w:cs="Arial"/>
          <w:sz w:val="24"/>
          <w:szCs w:val="24"/>
          <w:lang w:eastAsia="ar-SA"/>
        </w:rPr>
        <w:t xml:space="preserve">  </w:t>
      </w:r>
    </w:p>
    <w:p w:rsidR="001E20D2" w:rsidRPr="00215BC5" w:rsidRDefault="001E20D2" w:rsidP="001E20D2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</w:p>
    <w:p w:rsidR="001E20D2" w:rsidRPr="00215BC5" w:rsidRDefault="001E20D2" w:rsidP="001E20D2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</w:p>
    <w:p w:rsidR="001E20D2" w:rsidRPr="00215BC5" w:rsidRDefault="001E20D2" w:rsidP="001E20D2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</w:p>
    <w:p w:rsidR="001E20D2" w:rsidRPr="00215BC5" w:rsidRDefault="001E20D2" w:rsidP="001E20D2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</w:p>
    <w:p w:rsidR="001E20D2" w:rsidRPr="00215BC5" w:rsidRDefault="001E20D2" w:rsidP="001E20D2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</w:p>
    <w:p w:rsidR="00EF1FF0" w:rsidRPr="00215BC5" w:rsidRDefault="00F91980" w:rsidP="001E20D2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ar-SA"/>
        </w:rPr>
      </w:pPr>
      <w:r w:rsidRPr="00215BC5">
        <w:rPr>
          <w:rFonts w:ascii="Arial" w:eastAsia="Arial" w:hAnsi="Arial" w:cs="Arial"/>
          <w:sz w:val="20"/>
          <w:szCs w:val="20"/>
          <w:lang w:eastAsia="ar-SA"/>
        </w:rPr>
        <w:t>Билоус О.И.</w:t>
      </w:r>
      <w:r w:rsidR="00EF1FF0" w:rsidRPr="00215BC5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</w:p>
    <w:p w:rsidR="002B0168" w:rsidRPr="00215BC5" w:rsidRDefault="00EF1FF0" w:rsidP="001E20D2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ar-SA"/>
        </w:rPr>
      </w:pPr>
      <w:r w:rsidRPr="00215BC5">
        <w:rPr>
          <w:rFonts w:ascii="Arial" w:eastAsia="Arial" w:hAnsi="Arial" w:cs="Arial"/>
          <w:sz w:val="20"/>
          <w:szCs w:val="20"/>
          <w:lang w:eastAsia="ar-SA"/>
        </w:rPr>
        <w:t xml:space="preserve"> тел.</w:t>
      </w:r>
      <w:r w:rsidR="00B8597C" w:rsidRPr="00215BC5">
        <w:rPr>
          <w:rFonts w:ascii="Arial" w:eastAsia="Arial" w:hAnsi="Arial" w:cs="Arial"/>
          <w:sz w:val="20"/>
          <w:szCs w:val="20"/>
          <w:lang w:eastAsia="ar-SA"/>
        </w:rPr>
        <w:t xml:space="preserve"> 3-21-74</w:t>
      </w:r>
    </w:p>
    <w:sectPr w:rsidR="002B0168" w:rsidRPr="00215BC5" w:rsidSect="00C41FFB">
      <w:headerReference w:type="default" r:id="rId6"/>
      <w:headerReference w:type="first" r:id="rId7"/>
      <w:footnotePr>
        <w:pos w:val="beneathText"/>
      </w:footnotePr>
      <w:pgSz w:w="11905" w:h="16837"/>
      <w:pgMar w:top="964" w:right="709" w:bottom="851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51F" w:rsidRDefault="0003151F" w:rsidP="001B4774">
      <w:pPr>
        <w:spacing w:after="0" w:line="240" w:lineRule="auto"/>
      </w:pPr>
      <w:r>
        <w:separator/>
      </w:r>
    </w:p>
  </w:endnote>
  <w:endnote w:type="continuationSeparator" w:id="1">
    <w:p w:rsidR="0003151F" w:rsidRDefault="0003151F" w:rsidP="001B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51F" w:rsidRDefault="0003151F" w:rsidP="001B4774">
      <w:pPr>
        <w:spacing w:after="0" w:line="240" w:lineRule="auto"/>
      </w:pPr>
      <w:r>
        <w:separator/>
      </w:r>
    </w:p>
  </w:footnote>
  <w:footnote w:type="continuationSeparator" w:id="1">
    <w:p w:rsidR="0003151F" w:rsidRDefault="0003151F" w:rsidP="001B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D5" w:rsidRDefault="00557922">
    <w:pPr>
      <w:pStyle w:val="10"/>
      <w:ind w:right="360"/>
    </w:pPr>
    <w:r>
      <w:pict>
        <v:rect id="_x0000_s1026" style="position:absolute;margin-left:558.7pt;margin-top:.05pt;width:1.05pt;height:11.45pt;z-index:251660288;v-text-anchor:middle" strokeweight=".26mm">
          <v:fill color2="black"/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D5" w:rsidRDefault="0003151F">
    <w:pPr>
      <w:pStyle w:val="1"/>
      <w:jc w:val="center"/>
      <w:rPr>
        <w:b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21506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EF1FF0"/>
    <w:rsid w:val="0003151F"/>
    <w:rsid w:val="00061D9E"/>
    <w:rsid w:val="000A0349"/>
    <w:rsid w:val="000E1828"/>
    <w:rsid w:val="00120D3F"/>
    <w:rsid w:val="001B4774"/>
    <w:rsid w:val="001E20D2"/>
    <w:rsid w:val="00215BC5"/>
    <w:rsid w:val="002817BA"/>
    <w:rsid w:val="002B0168"/>
    <w:rsid w:val="00414331"/>
    <w:rsid w:val="00452EE2"/>
    <w:rsid w:val="005459FE"/>
    <w:rsid w:val="00555AED"/>
    <w:rsid w:val="00557922"/>
    <w:rsid w:val="005728DA"/>
    <w:rsid w:val="005E3F97"/>
    <w:rsid w:val="006652A9"/>
    <w:rsid w:val="00673B27"/>
    <w:rsid w:val="008B1E99"/>
    <w:rsid w:val="008F465D"/>
    <w:rsid w:val="009339EB"/>
    <w:rsid w:val="009C5648"/>
    <w:rsid w:val="00A36445"/>
    <w:rsid w:val="00B71484"/>
    <w:rsid w:val="00B8597C"/>
    <w:rsid w:val="00BD3C5A"/>
    <w:rsid w:val="00C82340"/>
    <w:rsid w:val="00C96CDE"/>
    <w:rsid w:val="00CD10DC"/>
    <w:rsid w:val="00EB498B"/>
    <w:rsid w:val="00EF1FF0"/>
    <w:rsid w:val="00EF597E"/>
    <w:rsid w:val="00F9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F1FF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0">
    <w:name w:val="Верхний колонтитул1"/>
    <w:basedOn w:val="1"/>
    <w:rsid w:val="00EF1FF0"/>
    <w:pPr>
      <w:tabs>
        <w:tab w:val="center" w:pos="4153"/>
        <w:tab w:val="right" w:pos="8306"/>
      </w:tabs>
    </w:pPr>
  </w:style>
  <w:style w:type="paragraph" w:styleId="a3">
    <w:name w:val="Balloon Text"/>
    <w:basedOn w:val="a"/>
    <w:link w:val="a4"/>
    <w:uiPriority w:val="99"/>
    <w:semiHidden/>
    <w:unhideWhenUsed/>
    <w:rsid w:val="00C8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18</cp:revision>
  <cp:lastPrinted>2012-12-06T09:58:00Z</cp:lastPrinted>
  <dcterms:created xsi:type="dcterms:W3CDTF">2011-12-26T06:59:00Z</dcterms:created>
  <dcterms:modified xsi:type="dcterms:W3CDTF">2013-04-02T05:34:00Z</dcterms:modified>
</cp:coreProperties>
</file>